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981D19" w:rsidRDefault="00693B65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sz w:val="24"/>
        </w:rPr>
      </w:pPr>
      <w:r>
        <w:object w:dxaOrig="1047" w:dyaOrig="1296">
          <v:rect id="rectole0000000000" o:spid="_x0000_i1025" style="width:42.75pt;height:54.75pt" o:ole="" o:preferrelative="t" stroked="f">
            <v:imagedata r:id="rId8" o:title=""/>
          </v:rect>
          <o:OLEObject Type="Embed" ProgID="StaticMetafile" ShapeID="rectole0000000000" DrawAspect="Content" ObjectID="_1664168936" r:id="rId9"/>
        </w:object>
      </w:r>
    </w:p>
    <w:p w:rsidR="00693B65" w:rsidRPr="00693B65" w:rsidRDefault="00693B65" w:rsidP="00693B65">
      <w:pPr>
        <w:pStyle w:val="ConsTitle"/>
        <w:widowControl/>
        <w:jc w:val="center"/>
        <w:rPr>
          <w:rFonts w:ascii="Liberation Serif" w:hAnsi="Liberation Serif" w:cs="Liberation Serif"/>
          <w:sz w:val="28"/>
          <w:szCs w:val="28"/>
        </w:rPr>
      </w:pPr>
      <w:r w:rsidRPr="00693B65">
        <w:rPr>
          <w:rFonts w:ascii="Liberation Serif" w:hAnsi="Liberation Serif" w:cs="Liberation Serif"/>
          <w:sz w:val="28"/>
          <w:szCs w:val="28"/>
        </w:rPr>
        <w:t>ГЛАВА МУНИЦИПАЛЬНОГО ОБРАЗОВАНИЯ</w:t>
      </w:r>
    </w:p>
    <w:p w:rsidR="00693B65" w:rsidRPr="00693B65" w:rsidRDefault="00693B65" w:rsidP="00693B65">
      <w:pPr>
        <w:pStyle w:val="ConsTitle"/>
        <w:widowControl/>
        <w:jc w:val="center"/>
        <w:rPr>
          <w:rFonts w:ascii="Liberation Serif" w:hAnsi="Liberation Serif" w:cs="Liberation Serif"/>
          <w:sz w:val="28"/>
          <w:szCs w:val="28"/>
        </w:rPr>
      </w:pPr>
      <w:r w:rsidRPr="00693B65">
        <w:rPr>
          <w:rFonts w:ascii="Liberation Serif" w:hAnsi="Liberation Serif" w:cs="Liberation Serif"/>
          <w:sz w:val="28"/>
          <w:szCs w:val="28"/>
        </w:rPr>
        <w:t xml:space="preserve">КАМЕНСКИЙ ГОРОДСКОЙ ОКРУГ </w:t>
      </w:r>
    </w:p>
    <w:p w:rsidR="00693B65" w:rsidRPr="00693B65" w:rsidRDefault="00693B65" w:rsidP="00693B65">
      <w:pPr>
        <w:pStyle w:val="ConsTitle"/>
        <w:widowControl/>
        <w:pBdr>
          <w:bottom w:val="double" w:sz="6" w:space="1" w:color="auto"/>
        </w:pBdr>
        <w:jc w:val="center"/>
        <w:rPr>
          <w:rFonts w:ascii="Liberation Serif" w:hAnsi="Liberation Serif" w:cs="Liberation Serif"/>
          <w:spacing w:val="100"/>
          <w:sz w:val="32"/>
          <w:szCs w:val="32"/>
        </w:rPr>
      </w:pPr>
      <w:r w:rsidRPr="00693B65">
        <w:rPr>
          <w:rFonts w:ascii="Liberation Serif" w:hAnsi="Liberation Serif" w:cs="Liberation Serif"/>
          <w:spacing w:val="100"/>
          <w:sz w:val="32"/>
          <w:szCs w:val="32"/>
        </w:rPr>
        <w:t>РАСПОРЯЖЕНИЕ</w:t>
      </w:r>
    </w:p>
    <w:p w:rsidR="00693B65" w:rsidRPr="00693B65" w:rsidRDefault="00693B65" w:rsidP="00693B65">
      <w:pPr>
        <w:pStyle w:val="ConsTitle"/>
        <w:widowControl/>
        <w:jc w:val="center"/>
        <w:rPr>
          <w:rFonts w:ascii="Liberation Serif" w:hAnsi="Liberation Serif" w:cs="Liberation Serif"/>
          <w:sz w:val="28"/>
          <w:szCs w:val="28"/>
        </w:rPr>
      </w:pPr>
    </w:p>
    <w:p w:rsidR="00693B65" w:rsidRPr="00693B65" w:rsidRDefault="00693B65" w:rsidP="00693B65">
      <w:pPr>
        <w:pStyle w:val="ConsTitle"/>
        <w:widowControl/>
        <w:rPr>
          <w:rFonts w:ascii="Liberation Serif" w:hAnsi="Liberation Serif" w:cs="Liberation Serif"/>
          <w:b w:val="0"/>
          <w:sz w:val="28"/>
          <w:szCs w:val="28"/>
        </w:rPr>
      </w:pPr>
      <w:r w:rsidRPr="00693B65">
        <w:rPr>
          <w:rFonts w:ascii="Liberation Serif" w:hAnsi="Liberation Serif" w:cs="Liberation Serif"/>
          <w:b w:val="0"/>
          <w:sz w:val="28"/>
          <w:szCs w:val="28"/>
        </w:rPr>
        <w:t>30.09.2020                                                                                                     № 151/1</w:t>
      </w:r>
      <w:r w:rsidRPr="00693B65">
        <w:rPr>
          <w:rFonts w:ascii="Liberation Serif" w:hAnsi="Liberation Serif" w:cs="Liberation Serif"/>
        </w:rPr>
        <w:t xml:space="preserve">  </w:t>
      </w:r>
      <w:r w:rsidRPr="00693B65">
        <w:rPr>
          <w:rFonts w:ascii="Liberation Serif" w:hAnsi="Liberation Serif" w:cs="Liberation Serif"/>
          <w:b w:val="0"/>
          <w:sz w:val="28"/>
          <w:szCs w:val="28"/>
        </w:rPr>
        <w:t xml:space="preserve">     </w:t>
      </w:r>
    </w:p>
    <w:p w:rsidR="00693B65" w:rsidRPr="00693B65" w:rsidRDefault="00693B65" w:rsidP="00693B65">
      <w:pPr>
        <w:pStyle w:val="ConsTitle"/>
        <w:widowControl/>
        <w:jc w:val="center"/>
        <w:rPr>
          <w:rFonts w:ascii="Liberation Serif" w:hAnsi="Liberation Serif" w:cs="Liberation Serif"/>
          <w:b w:val="0"/>
          <w:sz w:val="28"/>
          <w:szCs w:val="28"/>
        </w:rPr>
      </w:pPr>
      <w:r w:rsidRPr="00693B65">
        <w:rPr>
          <w:rFonts w:ascii="Liberation Serif" w:hAnsi="Liberation Serif" w:cs="Liberation Serif"/>
          <w:b w:val="0"/>
          <w:sz w:val="28"/>
          <w:szCs w:val="28"/>
        </w:rPr>
        <w:t xml:space="preserve">п. </w:t>
      </w:r>
      <w:proofErr w:type="spellStart"/>
      <w:r w:rsidRPr="00693B65">
        <w:rPr>
          <w:rFonts w:ascii="Liberation Serif" w:hAnsi="Liberation Serif" w:cs="Liberation Serif"/>
          <w:b w:val="0"/>
          <w:sz w:val="28"/>
          <w:szCs w:val="28"/>
        </w:rPr>
        <w:t>Мартюш</w:t>
      </w:r>
      <w:proofErr w:type="spellEnd"/>
    </w:p>
    <w:p w:rsidR="00981D19" w:rsidRPr="00693B65" w:rsidRDefault="00981D19">
      <w:pPr>
        <w:spacing w:after="0" w:line="240" w:lineRule="auto"/>
        <w:rPr>
          <w:rFonts w:ascii="Liberation Serif" w:eastAsia="Times New Roman" w:hAnsi="Liberation Serif" w:cs="Liberation Serif"/>
          <w:sz w:val="28"/>
        </w:rPr>
      </w:pPr>
    </w:p>
    <w:p w:rsidR="00981D19" w:rsidRPr="00693B65" w:rsidRDefault="00981D19">
      <w:pPr>
        <w:spacing w:after="0" w:line="240" w:lineRule="auto"/>
        <w:rPr>
          <w:rFonts w:ascii="Liberation Serif" w:eastAsia="Times New Roman" w:hAnsi="Liberation Serif" w:cs="Liberation Serif"/>
          <w:b/>
          <w:i/>
          <w:sz w:val="28"/>
        </w:rPr>
      </w:pPr>
    </w:p>
    <w:p w:rsidR="00981D19" w:rsidRPr="00693B65" w:rsidRDefault="00693B65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i/>
          <w:sz w:val="28"/>
        </w:rPr>
      </w:pPr>
      <w:r w:rsidRPr="00693B65">
        <w:rPr>
          <w:rFonts w:ascii="Liberation Serif" w:eastAsia="Times New Roman" w:hAnsi="Liberation Serif" w:cs="Liberation Serif"/>
          <w:b/>
          <w:i/>
          <w:sz w:val="28"/>
        </w:rPr>
        <w:t>Об организации и проведении месячника по гражданской обороне на территории муниципального образования «Каменский городской округ» в период с 01 по 31 октября 2020 года</w:t>
      </w:r>
    </w:p>
    <w:p w:rsidR="00981D19" w:rsidRPr="00693B65" w:rsidRDefault="00981D19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i/>
          <w:sz w:val="28"/>
        </w:rPr>
      </w:pPr>
    </w:p>
    <w:p w:rsidR="00981D19" w:rsidRPr="00693B65" w:rsidRDefault="00981D19">
      <w:pPr>
        <w:spacing w:after="0" w:line="240" w:lineRule="auto"/>
        <w:rPr>
          <w:rFonts w:ascii="Liberation Serif" w:eastAsia="Calibri" w:hAnsi="Liberation Serif" w:cs="Liberation Serif"/>
        </w:rPr>
      </w:pPr>
    </w:p>
    <w:p w:rsidR="00981D19" w:rsidRPr="00693B65" w:rsidRDefault="00693B65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</w:rPr>
      </w:pPr>
      <w:r w:rsidRPr="00693B65">
        <w:rPr>
          <w:rFonts w:ascii="Liberation Serif" w:eastAsia="Times New Roman" w:hAnsi="Liberation Serif" w:cs="Liberation Serif"/>
          <w:sz w:val="28"/>
        </w:rPr>
        <w:t xml:space="preserve">В целях подготовки населения муниципального образования «Каменский городской округ» к защите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характера, реализации Плана основных мероприятий муниципального образования «Каменский городской округ»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2020 год, утвержденного постановлением Главы Каменского городского округа от 20 декабря 2019 года № 2380,  руководствуясь постановлением Правительства Российской Федерации от 2 ноября 2000 года  № 841 «Об утверждении Положения о подготовке населения в области гражданской обороны», Постановлением Главы муниципального образования «Каменский городской округ» от 26 октября 2017 года № 1461 «Об утверждении Положения о подготовке населения в области гражданской обороны на территории муниципального образования «Каменский городской округ», Уставом муниципального образования «Каменский городской округ»: </w:t>
      </w:r>
    </w:p>
    <w:p w:rsidR="00981D19" w:rsidRPr="00693B65" w:rsidRDefault="00693B65" w:rsidP="00693B65">
      <w:pPr>
        <w:pStyle w:val="a3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>
        <w:rPr>
          <w:rFonts w:eastAsia="Times New Roman"/>
        </w:rPr>
        <w:tab/>
      </w:r>
      <w:r w:rsidRPr="00693B65">
        <w:rPr>
          <w:rFonts w:ascii="Liberation Serif" w:eastAsia="Times New Roman" w:hAnsi="Liberation Serif" w:cs="Liberation Serif"/>
          <w:sz w:val="28"/>
          <w:szCs w:val="28"/>
        </w:rPr>
        <w:t xml:space="preserve">1. Провести в период с 01 по 31 октября 2020 года месячник по гражданской обороне на территории муниципального образования «Каменский городской округ». </w:t>
      </w:r>
    </w:p>
    <w:p w:rsidR="00981D19" w:rsidRPr="00693B65" w:rsidRDefault="00693B65" w:rsidP="00693B65">
      <w:pPr>
        <w:pStyle w:val="a3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</w:rPr>
        <w:t xml:space="preserve">2. </w:t>
      </w:r>
      <w:r w:rsidRPr="00693B65">
        <w:rPr>
          <w:rFonts w:ascii="Liberation Serif" w:eastAsia="Times New Roman" w:hAnsi="Liberation Serif" w:cs="Liberation Serif"/>
          <w:sz w:val="28"/>
          <w:szCs w:val="28"/>
        </w:rPr>
        <w:t>Утвердить план организации и проведения мероприятий в рамках месячника по гражданской обороне на территории муниципального образования «Каменский городской округ» в период с 01 по 31 октября 2020 года (прилагается).</w:t>
      </w:r>
    </w:p>
    <w:p w:rsidR="00981D19" w:rsidRPr="00693B65" w:rsidRDefault="00693B65" w:rsidP="00693B65">
      <w:pPr>
        <w:pStyle w:val="a3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  <w:shd w:val="clear" w:color="auto" w:fill="FFFFFF"/>
        </w:rPr>
      </w:pPr>
      <w:r>
        <w:rPr>
          <w:rFonts w:ascii="Liberation Serif" w:eastAsia="Times New Roman" w:hAnsi="Liberation Serif" w:cs="Liberation Serif"/>
          <w:sz w:val="28"/>
          <w:szCs w:val="28"/>
          <w:shd w:val="clear" w:color="auto" w:fill="FFFFFF"/>
        </w:rPr>
        <w:t xml:space="preserve">3. </w:t>
      </w:r>
      <w:r w:rsidRPr="00693B65">
        <w:rPr>
          <w:rFonts w:ascii="Liberation Serif" w:eastAsia="Times New Roman" w:hAnsi="Liberation Serif" w:cs="Liberation Serif"/>
          <w:sz w:val="28"/>
          <w:szCs w:val="28"/>
          <w:shd w:val="clear" w:color="auto" w:fill="FFFFFF"/>
        </w:rPr>
        <w:t>Настоящее распоряжение разместить на официальном сайте муниципального образования «Каменский городской округ».</w:t>
      </w:r>
    </w:p>
    <w:p w:rsidR="00981D19" w:rsidRPr="00693B65" w:rsidRDefault="00693B65" w:rsidP="00693B65">
      <w:pPr>
        <w:pStyle w:val="a3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  <w:shd w:val="clear" w:color="auto" w:fill="FFFFFF"/>
        </w:rPr>
      </w:pPr>
      <w:r>
        <w:rPr>
          <w:rFonts w:ascii="Liberation Serif" w:eastAsia="Times New Roman" w:hAnsi="Liberation Serif" w:cs="Liberation Serif"/>
          <w:sz w:val="28"/>
          <w:szCs w:val="28"/>
          <w:shd w:val="clear" w:color="auto" w:fill="FFFFFF"/>
        </w:rPr>
        <w:lastRenderedPageBreak/>
        <w:t xml:space="preserve">4. </w:t>
      </w:r>
      <w:r w:rsidRPr="00693B65">
        <w:rPr>
          <w:rFonts w:ascii="Liberation Serif" w:eastAsia="Times New Roman" w:hAnsi="Liberation Serif" w:cs="Liberation Serif"/>
          <w:sz w:val="28"/>
          <w:szCs w:val="28"/>
          <w:shd w:val="clear" w:color="auto" w:fill="FFFFFF"/>
        </w:rPr>
        <w:t>Контроль исполнения настоящего распоряжения возложить на заместителя Главы Администрации Каменского городского округа по вопросам ЖКХ, строительства, энергетики и связи А.П. Баранова.</w:t>
      </w:r>
    </w:p>
    <w:p w:rsidR="00981D19" w:rsidRPr="00693B65" w:rsidRDefault="00981D19" w:rsidP="00693B65">
      <w:pPr>
        <w:pStyle w:val="a3"/>
        <w:jc w:val="both"/>
        <w:rPr>
          <w:rFonts w:ascii="Liberation Serif" w:eastAsia="Times New Roman" w:hAnsi="Liberation Serif" w:cs="Liberation Serif"/>
          <w:sz w:val="28"/>
          <w:szCs w:val="28"/>
          <w:shd w:val="clear" w:color="auto" w:fill="FFFFFF"/>
        </w:rPr>
      </w:pPr>
    </w:p>
    <w:p w:rsidR="00981D19" w:rsidRPr="00693B65" w:rsidRDefault="00981D19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sz w:val="28"/>
          <w:shd w:val="clear" w:color="auto" w:fill="FFFFFF"/>
        </w:rPr>
      </w:pPr>
    </w:p>
    <w:p w:rsidR="00981D19" w:rsidRPr="00693B65" w:rsidRDefault="00981D19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sz w:val="28"/>
          <w:shd w:val="clear" w:color="auto" w:fill="FFFFFF"/>
        </w:rPr>
      </w:pPr>
    </w:p>
    <w:p w:rsidR="00981D19" w:rsidRPr="00693B65" w:rsidRDefault="00981D19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sz w:val="28"/>
          <w:shd w:val="clear" w:color="auto" w:fill="FFFFFF"/>
        </w:rPr>
      </w:pPr>
    </w:p>
    <w:p w:rsidR="00981D19" w:rsidRPr="00693B65" w:rsidRDefault="00693B6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</w:rPr>
      </w:pPr>
      <w:r w:rsidRPr="00693B65">
        <w:rPr>
          <w:rFonts w:ascii="Liberation Serif" w:eastAsia="Times New Roman" w:hAnsi="Liberation Serif" w:cs="Liberation Serif"/>
          <w:sz w:val="28"/>
        </w:rPr>
        <w:t>Глава городского округа</w:t>
      </w:r>
      <w:r w:rsidRPr="00693B65">
        <w:rPr>
          <w:rFonts w:ascii="Liberation Serif" w:eastAsia="Times New Roman" w:hAnsi="Liberation Serif" w:cs="Liberation Serif"/>
          <w:sz w:val="28"/>
        </w:rPr>
        <w:tab/>
      </w:r>
      <w:r w:rsidRPr="00693B65">
        <w:rPr>
          <w:rFonts w:ascii="Liberation Serif" w:eastAsia="Times New Roman" w:hAnsi="Liberation Serif" w:cs="Liberation Serif"/>
          <w:sz w:val="28"/>
        </w:rPr>
        <w:tab/>
      </w:r>
      <w:r w:rsidRPr="00693B65">
        <w:rPr>
          <w:rFonts w:ascii="Liberation Serif" w:eastAsia="Times New Roman" w:hAnsi="Liberation Serif" w:cs="Liberation Serif"/>
          <w:sz w:val="28"/>
        </w:rPr>
        <w:tab/>
        <w:t xml:space="preserve">                         </w:t>
      </w:r>
      <w:r>
        <w:rPr>
          <w:rFonts w:ascii="Liberation Serif" w:eastAsia="Times New Roman" w:hAnsi="Liberation Serif" w:cs="Liberation Serif"/>
          <w:sz w:val="28"/>
        </w:rPr>
        <w:t xml:space="preserve">            </w:t>
      </w:r>
      <w:r w:rsidRPr="00693B65">
        <w:rPr>
          <w:rFonts w:ascii="Liberation Serif" w:eastAsia="Times New Roman" w:hAnsi="Liberation Serif" w:cs="Liberation Serif"/>
          <w:sz w:val="28"/>
        </w:rPr>
        <w:t xml:space="preserve"> С.А. Белоусов</w:t>
      </w:r>
    </w:p>
    <w:p w:rsidR="00981D19" w:rsidRPr="00693B65" w:rsidRDefault="00981D19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</w:rPr>
      </w:pPr>
    </w:p>
    <w:p w:rsidR="00981D19" w:rsidRPr="00693B65" w:rsidRDefault="00981D19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</w:rPr>
      </w:pPr>
    </w:p>
    <w:p w:rsidR="00981D19" w:rsidRPr="00693B65" w:rsidRDefault="00981D19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</w:rPr>
      </w:pPr>
    </w:p>
    <w:sectPr w:rsidR="00981D19" w:rsidRPr="00693B65" w:rsidSect="00B7224D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A46" w:rsidRDefault="00B13A46" w:rsidP="00B7224D">
      <w:pPr>
        <w:spacing w:after="0" w:line="240" w:lineRule="auto"/>
      </w:pPr>
      <w:r>
        <w:separator/>
      </w:r>
    </w:p>
  </w:endnote>
  <w:endnote w:type="continuationSeparator" w:id="0">
    <w:p w:rsidR="00B13A46" w:rsidRDefault="00B13A46" w:rsidP="00B72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A46" w:rsidRDefault="00B13A46" w:rsidP="00B7224D">
      <w:pPr>
        <w:spacing w:after="0" w:line="240" w:lineRule="auto"/>
      </w:pPr>
      <w:r>
        <w:separator/>
      </w:r>
    </w:p>
  </w:footnote>
  <w:footnote w:type="continuationSeparator" w:id="0">
    <w:p w:rsidR="00B13A46" w:rsidRDefault="00B13A46" w:rsidP="00B722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5467335"/>
      <w:docPartObj>
        <w:docPartGallery w:val="Page Numbers (Top of Page)"/>
        <w:docPartUnique/>
      </w:docPartObj>
    </w:sdtPr>
    <w:sdtContent>
      <w:p w:rsidR="00B7224D" w:rsidRDefault="00B7224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7224D" w:rsidRDefault="00B7224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317D2"/>
    <w:multiLevelType w:val="multilevel"/>
    <w:tmpl w:val="FBA6B6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81D19"/>
    <w:rsid w:val="00693B65"/>
    <w:rsid w:val="00981D19"/>
    <w:rsid w:val="00B13A46"/>
    <w:rsid w:val="00B72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93B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No Spacing"/>
    <w:uiPriority w:val="1"/>
    <w:qFormat/>
    <w:rsid w:val="00693B6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93B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93B6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722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7224D"/>
  </w:style>
  <w:style w:type="paragraph" w:styleId="a8">
    <w:name w:val="footer"/>
    <w:basedOn w:val="a"/>
    <w:link w:val="a9"/>
    <w:uiPriority w:val="99"/>
    <w:unhideWhenUsed/>
    <w:rsid w:val="00B722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722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Настя</cp:lastModifiedBy>
  <cp:revision>4</cp:revision>
  <cp:lastPrinted>2020-10-14T03:22:00Z</cp:lastPrinted>
  <dcterms:created xsi:type="dcterms:W3CDTF">2020-10-12T09:13:00Z</dcterms:created>
  <dcterms:modified xsi:type="dcterms:W3CDTF">2020-10-14T03:23:00Z</dcterms:modified>
</cp:coreProperties>
</file>